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A76" w:rsidRPr="00185A76" w:rsidRDefault="00185A76" w:rsidP="00185A76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185A76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#114-e</w:t>
      </w:r>
      <w:r w:rsidRPr="00185A76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</w:r>
      <w:r w:rsidR="00C5210E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R3-215651</w:t>
      </w:r>
    </w:p>
    <w:p w:rsidR="00081253" w:rsidRPr="00081253" w:rsidRDefault="00185A76" w:rsidP="00185A76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185A76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E-meeting, 01-11 Nov. 2021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1D2FD7" w:rsidRPr="001D2FD7">
        <w:rPr>
          <w:rFonts w:ascii="Arial" w:eastAsia="Times New Roman" w:hAnsi="Arial" w:cs="Times New Roman"/>
          <w:kern w:val="0"/>
          <w:sz w:val="24"/>
          <w:szCs w:val="20"/>
          <w:lang w:val="en-GB"/>
        </w:rPr>
        <w:t>Discussion on the F1 interface for MOCN network sharing for multiple Cell Identity broadcast scenario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A27884">
        <w:rPr>
          <w:rFonts w:ascii="Arial" w:eastAsia="Times New Roman" w:hAnsi="Arial" w:cs="Times New Roman"/>
          <w:kern w:val="0"/>
          <w:sz w:val="24"/>
          <w:szCs w:val="20"/>
          <w:lang w:val="en-GB"/>
        </w:rPr>
        <w:t>8.1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5D3A2F" w:rsidRPr="005D3A2F">
        <w:rPr>
          <w:rFonts w:ascii="Arial" w:hAnsi="Arial" w:cs="Arial"/>
          <w:kern w:val="0"/>
          <w:sz w:val="24"/>
          <w:szCs w:val="20"/>
          <w:lang w:val="en-GB"/>
        </w:rPr>
        <w:t>Discussion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Pr="004C2FDA" w:rsidRDefault="006E4D20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RAN3 received an LS from SA</w:t>
      </w:r>
      <w:r w:rsidR="00183AD7">
        <w:rPr>
          <w:rFonts w:ascii="Times New Roman" w:hAnsi="Times New Roman" w:cs="Times New Roman"/>
          <w:kern w:val="0"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about </w:t>
      </w:r>
      <w:r w:rsidR="00183AD7" w:rsidRPr="00183AD7">
        <w:rPr>
          <w:rFonts w:ascii="Times New Roman" w:hAnsi="Times New Roman" w:cs="Times New Roman"/>
          <w:kern w:val="0"/>
          <w:sz w:val="20"/>
          <w:szCs w:val="20"/>
          <w:lang w:val="en-GB"/>
        </w:rPr>
        <w:t>F1 interface for MOCN network sharing for multiple Cell Identity broadcast scenario</w:t>
      </w:r>
      <w:r w:rsidR="00DD4A1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[1]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Pr="006E4D2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>his paper</w:t>
      </w:r>
      <w:r w:rsidR="005721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tries to have </w:t>
      </w:r>
      <w:r w:rsidR="003740D5">
        <w:rPr>
          <w:rFonts w:ascii="Times New Roman" w:hAnsi="Times New Roman" w:cs="Times New Roman"/>
          <w:kern w:val="0"/>
          <w:sz w:val="20"/>
          <w:szCs w:val="20"/>
          <w:lang w:val="en-GB"/>
        </w:rPr>
        <w:t>some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721A2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discussions on this issue with some suggestions proposed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081253" w:rsidRDefault="00F34C5E" w:rsidP="0008125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081253">
        <w:rPr>
          <w:rFonts w:eastAsia="宋体"/>
          <w:lang w:eastAsia="zh-CN"/>
        </w:rPr>
        <w:t xml:space="preserve">. </w:t>
      </w:r>
      <w:r w:rsidR="00081253" w:rsidRPr="007D3E81">
        <w:rPr>
          <w:rFonts w:eastAsia="宋体"/>
          <w:lang w:eastAsia="zh-CN"/>
        </w:rPr>
        <w:t>Discussion</w:t>
      </w:r>
    </w:p>
    <w:p w:rsidR="005721A2" w:rsidRDefault="005721A2" w:rsidP="009D47CD">
      <w:pPr>
        <w:pStyle w:val="2"/>
        <w:spacing w:before="120" w:after="120" w:line="415" w:lineRule="auto"/>
        <w:rPr>
          <w:rFonts w:ascii="Arial" w:hAnsi="Arial" w:cs="Arial"/>
          <w:b w:val="0"/>
          <w:lang w:val="en-GB"/>
        </w:rPr>
      </w:pPr>
      <w:r w:rsidRPr="005721A2">
        <w:rPr>
          <w:rFonts w:ascii="Arial" w:hAnsi="Arial" w:cs="Arial"/>
          <w:b w:val="0"/>
          <w:lang w:val="en-GB"/>
        </w:rPr>
        <w:t>2.1 Background</w:t>
      </w:r>
    </w:p>
    <w:p w:rsidR="009D47CD" w:rsidRPr="009D47CD" w:rsidRDefault="009D47CD" w:rsidP="009D47CD">
      <w:pPr>
        <w:rPr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 the LS, SA</w:t>
      </w:r>
      <w:r w:rsidR="00183AD7">
        <w:rPr>
          <w:rFonts w:ascii="Times New Roman" w:hAnsi="Times New Roman" w:cs="Times New Roman"/>
          <w:kern w:val="0"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described the issue and asked questions to RAN3 </w:t>
      </w:r>
      <w:r w:rsidR="00183AD7">
        <w:rPr>
          <w:rFonts w:ascii="Times New Roman" w:hAnsi="Times New Roman" w:cs="Times New Roman"/>
          <w:kern w:val="0"/>
          <w:sz w:val="20"/>
          <w:szCs w:val="20"/>
          <w:lang w:val="en-GB"/>
        </w:rPr>
        <w:t>on F1 interface under RAN sharing scenario, as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follows:</w:t>
      </w:r>
    </w:p>
    <w:p w:rsidR="00183AD7" w:rsidRPr="00183AD7" w:rsidRDefault="00183AD7" w:rsidP="00183A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3" w:hanging="993"/>
        <w:rPr>
          <w:rFonts w:ascii="Arial" w:hAnsi="Arial" w:cs="Arial"/>
        </w:rPr>
      </w:pPr>
      <w:r w:rsidRPr="00183AD7">
        <w:rPr>
          <w:rFonts w:ascii="Arial" w:hAnsi="Arial" w:cs="Arial"/>
        </w:rPr>
        <w:t xml:space="preserve">   - Common F1 interface:  one F1 interface used by all shared operators (i.e. PLMNs)</w:t>
      </w:r>
    </w:p>
    <w:p w:rsidR="00183AD7" w:rsidRPr="00183AD7" w:rsidRDefault="00183AD7" w:rsidP="00183A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3" w:hanging="993"/>
        <w:rPr>
          <w:rFonts w:ascii="Arial" w:hAnsi="Arial" w:cs="Arial"/>
        </w:rPr>
      </w:pPr>
      <w:r w:rsidRPr="00183AD7">
        <w:rPr>
          <w:rFonts w:ascii="Arial" w:hAnsi="Arial" w:cs="Arial"/>
        </w:rPr>
        <w:t xml:space="preserve">   - Dedicated F1 interface:  one F1 interface per shared operator (i.e. pLMN)</w:t>
      </w:r>
    </w:p>
    <w:p w:rsidR="00183AD7" w:rsidRPr="00183AD7" w:rsidRDefault="00183AD7" w:rsidP="00183A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3" w:hanging="993"/>
        <w:rPr>
          <w:rFonts w:ascii="Arial" w:hAnsi="Arial" w:cs="Arial"/>
        </w:rPr>
      </w:pPr>
      <w:r w:rsidRPr="00183AD7">
        <w:rPr>
          <w:rFonts w:ascii="Arial" w:hAnsi="Arial" w:cs="Arial"/>
        </w:rPr>
        <w:t>Our current assumption is that configuration for Common F1 and/or Dedicated F1 should be supported. To confirm our understanding, the following questions require clarification:</w:t>
      </w:r>
    </w:p>
    <w:p w:rsidR="00183AD7" w:rsidRPr="00183AD7" w:rsidRDefault="00183AD7" w:rsidP="00183A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3" w:hanging="993"/>
        <w:rPr>
          <w:rFonts w:ascii="Arial" w:hAnsi="Arial" w:cs="Arial"/>
        </w:rPr>
      </w:pPr>
      <w:r w:rsidRPr="00183AD7">
        <w:rPr>
          <w:rFonts w:ascii="Arial" w:hAnsi="Arial" w:cs="Arial"/>
        </w:rPr>
        <w:t>-</w:t>
      </w:r>
      <w:r w:rsidRPr="00183AD7">
        <w:rPr>
          <w:rFonts w:ascii="Arial" w:hAnsi="Arial" w:cs="Arial"/>
        </w:rPr>
        <w:tab/>
        <w:t>Issue#1:  Is either of the Common F1 interface or Dedicated F1 interface optional to implement?</w:t>
      </w:r>
    </w:p>
    <w:p w:rsidR="00183AD7" w:rsidRPr="00183AD7" w:rsidRDefault="00183AD7" w:rsidP="00183A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3" w:hanging="993"/>
        <w:rPr>
          <w:rFonts w:ascii="Arial" w:hAnsi="Arial" w:cs="Arial"/>
        </w:rPr>
      </w:pPr>
      <w:r w:rsidRPr="00183AD7">
        <w:rPr>
          <w:rFonts w:ascii="Arial" w:hAnsi="Arial" w:cs="Arial"/>
        </w:rPr>
        <w:t>-</w:t>
      </w:r>
      <w:r w:rsidRPr="00183AD7">
        <w:rPr>
          <w:rFonts w:ascii="Arial" w:hAnsi="Arial" w:cs="Arial"/>
        </w:rPr>
        <w:tab/>
        <w:t xml:space="preserve">Issue#2:  Can both Common F1 and Dedicated F1 interface be supported simultaneously by same gNB?  </w:t>
      </w:r>
    </w:p>
    <w:p w:rsidR="00722899" w:rsidRPr="00183AD7" w:rsidRDefault="00183AD7" w:rsidP="00183A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3" w:hanging="993"/>
        <w:rPr>
          <w:rFonts w:ascii="Arial" w:hAnsi="Arial" w:cs="Arial"/>
          <w:lang w:val="fr-CA"/>
        </w:rPr>
      </w:pPr>
      <w:r w:rsidRPr="00183AD7">
        <w:rPr>
          <w:rFonts w:ascii="Arial" w:hAnsi="Arial" w:cs="Arial"/>
        </w:rPr>
        <w:t>3GPP SA5 would like to get your feedback for above Issues.</w:t>
      </w:r>
    </w:p>
    <w:p w:rsidR="00DA0650" w:rsidRPr="00DA0650" w:rsidRDefault="00DA0650" w:rsidP="000F2E3F">
      <w:pPr>
        <w:pStyle w:val="2"/>
        <w:spacing w:before="120" w:after="120" w:line="415" w:lineRule="auto"/>
        <w:rPr>
          <w:rFonts w:ascii="Arial" w:hAnsi="Arial" w:cs="Arial"/>
          <w:b w:val="0"/>
          <w:lang w:val="en-GB"/>
        </w:rPr>
      </w:pPr>
      <w:r w:rsidRPr="00DA0650">
        <w:rPr>
          <w:rFonts w:ascii="Arial" w:hAnsi="Arial" w:cs="Arial" w:hint="eastAsia"/>
          <w:b w:val="0"/>
          <w:lang w:val="en-GB"/>
        </w:rPr>
        <w:t>2</w:t>
      </w:r>
      <w:r w:rsidRPr="00DA0650">
        <w:rPr>
          <w:rFonts w:ascii="Arial" w:hAnsi="Arial" w:cs="Arial"/>
          <w:b w:val="0"/>
          <w:lang w:val="en-GB"/>
        </w:rPr>
        <w:t>.2 Discussion</w:t>
      </w:r>
    </w:p>
    <w:p w:rsidR="00397616" w:rsidRDefault="009A6582" w:rsidP="00397616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B0C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 w:rsidRPr="008B0C20">
        <w:rPr>
          <w:rFonts w:ascii="Times New Roman" w:hAnsi="Times New Roman" w:cs="Times New Roman"/>
          <w:kern w:val="0"/>
          <w:sz w:val="20"/>
          <w:szCs w:val="20"/>
          <w:lang w:val="en-GB"/>
        </w:rPr>
        <w:t>rom the LS, it could be seen that the main</w:t>
      </w:r>
      <w:r w:rsidR="00F256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issues are about the support of common F1 interface and dedicated F1 interface under RAN sharing case.</w:t>
      </w:r>
    </w:p>
    <w:p w:rsidR="00FE5D83" w:rsidRDefault="009C21B8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Actually in LTE time, common interface or dedicated interface under RAN sharing had not been explicitly discussed, since multiple PLMN-specific CGI broadcasted in one cell was introduce later in LTE Rel-14</w:t>
      </w:r>
      <w:r w:rsidR="008B5162">
        <w:rPr>
          <w:rFonts w:ascii="Times New Roman" w:hAnsi="Times New Roman" w:cs="Times New Roman"/>
          <w:kern w:val="0"/>
          <w:sz w:val="20"/>
          <w:szCs w:val="20"/>
          <w:lang w:val="en-GB"/>
        </w:rPr>
        <w:t>, i.e common interface was assumed in LTE</w:t>
      </w:r>
      <w:r w:rsidR="0003197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case of multi-PLMN broadcasted in one cell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While in NR, </w:t>
      </w:r>
      <w:r w:rsidR="008B5162">
        <w:rPr>
          <w:rFonts w:ascii="Times New Roman" w:hAnsi="Times New Roman" w:cs="Times New Roman"/>
          <w:kern w:val="0"/>
          <w:sz w:val="20"/>
          <w:szCs w:val="20"/>
          <w:lang w:val="en-GB"/>
        </w:rPr>
        <w:t>this issue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was raised and recognized as an issue to be solved</w:t>
      </w:r>
      <w:r w:rsidR="0003197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especially for disaggregated architecture where gNB-DU is shared </w:t>
      </w:r>
      <w:r w:rsidR="00C37724">
        <w:rPr>
          <w:rFonts w:ascii="Times New Roman" w:hAnsi="Times New Roman" w:cs="Times New Roman"/>
          <w:kern w:val="0"/>
          <w:sz w:val="20"/>
          <w:szCs w:val="20"/>
          <w:lang w:val="en-GB"/>
        </w:rPr>
        <w:t>among multi-PLMNs while</w:t>
      </w:r>
      <w:r w:rsidR="0003197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gNB-CU is not</w:t>
      </w:r>
      <w:r w:rsidR="00C377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(i.e. PLMN dedicated)</w:t>
      </w:r>
      <w:r w:rsidR="008B51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and the conception of “interface instance” was introduced, so that PLMN-specific interface, i.e. dedicated was standardized </w:t>
      </w:r>
      <w:r w:rsidR="00C377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</w:t>
      </w:r>
      <w:r w:rsidR="008B5162">
        <w:rPr>
          <w:rFonts w:ascii="Times New Roman" w:hAnsi="Times New Roman" w:cs="Times New Roman"/>
          <w:kern w:val="0"/>
          <w:sz w:val="20"/>
          <w:szCs w:val="20"/>
          <w:lang w:val="en-GB"/>
        </w:rPr>
        <w:t>[2]</w:t>
      </w:r>
      <w:r w:rsidR="00C377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[3]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:rsidR="008B0C20" w:rsidRDefault="00FE5D83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With the traced history above, </w:t>
      </w:r>
      <w:r w:rsidR="00642C6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could conclude that both common interface and </w:t>
      </w:r>
      <w:r w:rsidR="001F28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dedicated interface are supported. From network side, RAN sharing itself is not a basic function without which network is still operable and workable, hence such feature is optional to support. </w:t>
      </w:r>
    </w:p>
    <w:p w:rsidR="008B0C20" w:rsidRPr="00CD7D7B" w:rsidRDefault="008B0C20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D7D7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1:</w:t>
      </w:r>
      <w:r w:rsidR="001F284C" w:rsidRPr="00CD7D7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both common interface and dedicated interface are optionally supported</w:t>
      </w:r>
      <w:r w:rsidRPr="00CD7D7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8B0C20" w:rsidRDefault="00CD7D7B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egarding the second question, we think it is an implementation issue. For example, three operators share the base station, i.e. both gNB-CU and gNB-DU are shared, one operator requires a dedicated F1 interface while the other two don’t have such a requirement, then both common interface and dedicated interface should be implemented at the same time.</w:t>
      </w:r>
    </w:p>
    <w:p w:rsidR="00596AD4" w:rsidRDefault="00596AD4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96A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2:</w:t>
      </w:r>
      <w:r w:rsidR="00CD7D7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It is up to network implementation whether </w:t>
      </w:r>
      <w:r w:rsidR="008E305E" w:rsidRP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both Common and Dedicated interface </w:t>
      </w:r>
      <w:r w:rsid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could </w:t>
      </w:r>
      <w:r w:rsidR="008E305E" w:rsidRP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be supported simultaneously by same gNB</w:t>
      </w:r>
      <w:r w:rsid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which is also pending on operator’s request</w:t>
      </w:r>
      <w:r w:rsidRPr="00596A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A120A9" w:rsidRDefault="008E305E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ith the two observations above, the answer to the two question is obvious and straight forward, and the draft reply LS could be seen in [4]. </w:t>
      </w:r>
    </w:p>
    <w:p w:rsidR="00081253" w:rsidRPr="007D3E81" w:rsidRDefault="00F34C5E" w:rsidP="0008125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081253">
        <w:rPr>
          <w:rFonts w:eastAsia="宋体"/>
          <w:lang w:eastAsia="zh-CN"/>
        </w:rPr>
        <w:t xml:space="preserve">. </w:t>
      </w:r>
      <w:r w:rsidR="00081253" w:rsidRPr="007D3E81">
        <w:rPr>
          <w:rFonts w:eastAsia="宋体"/>
          <w:lang w:eastAsia="zh-CN"/>
        </w:rPr>
        <w:t>Conclusion</w:t>
      </w:r>
    </w:p>
    <w:p w:rsidR="00081253" w:rsidRDefault="00081253" w:rsidP="00081253">
      <w:pPr>
        <w:rPr>
          <w:rFonts w:ascii="Times New Roman" w:hAnsi="Times New Roman" w:cs="Times New Roman"/>
          <w:sz w:val="20"/>
        </w:rPr>
      </w:pPr>
      <w:r w:rsidRPr="000747EA">
        <w:rPr>
          <w:rFonts w:ascii="Times New Roman" w:hAnsi="Times New Roman" w:cs="Times New Roman"/>
          <w:sz w:val="20"/>
        </w:rPr>
        <w:t>Based on the discussion in this paper, we</w:t>
      </w:r>
      <w:r w:rsidR="00B20E44">
        <w:rPr>
          <w:rFonts w:ascii="Times New Roman" w:hAnsi="Times New Roman" w:cs="Times New Roman"/>
          <w:sz w:val="20"/>
        </w:rPr>
        <w:t xml:space="preserve"> have the following observations</w:t>
      </w:r>
      <w:r w:rsidR="0098262C">
        <w:rPr>
          <w:rFonts w:ascii="Times New Roman" w:hAnsi="Times New Roman" w:cs="Times New Roman"/>
          <w:sz w:val="20"/>
        </w:rPr>
        <w:t>:</w:t>
      </w:r>
    </w:p>
    <w:p w:rsidR="008E305E" w:rsidRPr="00CD7D7B" w:rsidRDefault="008E305E" w:rsidP="008E305E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D7D7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1: both common interface and dedicated interface are optionally supported.</w:t>
      </w:r>
    </w:p>
    <w:p w:rsidR="008E305E" w:rsidRDefault="008E305E" w:rsidP="008E305E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96A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2: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It is up to network implementation whether </w:t>
      </w:r>
      <w:r w:rsidRP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both Common and Dedicated interface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could </w:t>
      </w:r>
      <w:r w:rsidRP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be supported simultaneously by same gNB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</w:t>
      </w:r>
      <w:r w:rsidRPr="008E30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which is also pending on operator’s request</w:t>
      </w:r>
      <w:r w:rsidRPr="00596A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050101" w:rsidRDefault="00B20E44" w:rsidP="00104D8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104D88" w:rsidRPr="00104D88">
        <w:rPr>
          <w:rFonts w:eastAsia="宋体"/>
          <w:lang w:eastAsia="zh-CN"/>
        </w:rPr>
        <w:t>Reference</w:t>
      </w:r>
    </w:p>
    <w:p w:rsidR="00B20E44" w:rsidRDefault="00B20E44" w:rsidP="00B20E44">
      <w:r>
        <w:t>[1]</w:t>
      </w:r>
      <w:r>
        <w:tab/>
      </w:r>
      <w:r w:rsidR="00183AD7" w:rsidRPr="00183AD7">
        <w:t>S5-214652</w:t>
      </w:r>
      <w:r w:rsidR="00183AD7" w:rsidRPr="00183AD7">
        <w:tab/>
        <w:t>LS to RAN3 on the F1 interface for MOCN network sharing for multiple Cell Identity broadcast scenario</w:t>
      </w:r>
      <w:r w:rsidR="00183AD7">
        <w:t>, Huawei</w:t>
      </w:r>
    </w:p>
    <w:p w:rsidR="008B5162" w:rsidRDefault="008B5162" w:rsidP="00B20E44">
      <w:r>
        <w:t>[2]</w:t>
      </w:r>
      <w:r>
        <w:tab/>
      </w:r>
      <w:r w:rsidRPr="008B5162">
        <w:t>R3-193260</w:t>
      </w:r>
      <w:r w:rsidRPr="008B5162">
        <w:tab/>
        <w:t xml:space="preserve">RAN sharing with multiple Cell ID broadcast, </w:t>
      </w:r>
      <w:r>
        <w:t>Ericsson, Interdigital, Huawei, Nokia, Nokia Shanghai Bell, ZTE</w:t>
      </w:r>
    </w:p>
    <w:p w:rsidR="0003197F" w:rsidRDefault="0003197F" w:rsidP="0003197F">
      <w:r>
        <w:t>[3]</w:t>
      </w:r>
      <w:r>
        <w:tab/>
      </w:r>
      <w:r w:rsidRPr="0003197F">
        <w:t>R3-193259</w:t>
      </w:r>
      <w:r w:rsidRPr="0003197F">
        <w:tab/>
        <w:t>RAN sharing with multiple Cell ID broadcast, Ericsson, Huawei, Interdigital, Nokia, Nokia Shanghai Bell</w:t>
      </w:r>
    </w:p>
    <w:p w:rsidR="0098262C" w:rsidRPr="00B20E44" w:rsidRDefault="0098262C" w:rsidP="00B20E44">
      <w:r>
        <w:t>[</w:t>
      </w:r>
      <w:r w:rsidR="0003197F">
        <w:t>4</w:t>
      </w:r>
      <w:r>
        <w:t>]</w:t>
      </w:r>
      <w:r>
        <w:tab/>
        <w:t>R3-21</w:t>
      </w:r>
      <w:r w:rsidR="00C5210E">
        <w:t>5652</w:t>
      </w:r>
      <w:r>
        <w:t xml:space="preserve">, </w:t>
      </w:r>
      <w:r w:rsidR="00397616" w:rsidRPr="00397616">
        <w:t>Reply LS (to S5-214652) on</w:t>
      </w:r>
      <w:bookmarkStart w:id="0" w:name="_GoBack"/>
      <w:bookmarkEnd w:id="0"/>
      <w:r w:rsidR="00397616" w:rsidRPr="00397616">
        <w:t xml:space="preserve"> the F1 interface for MOCN network sharing for multiple Cell Identity broadcast scenario</w:t>
      </w:r>
      <w:r>
        <w:t>, Huawei</w:t>
      </w:r>
    </w:p>
    <w:sectPr w:rsidR="0098262C" w:rsidRPr="00B20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161" w:rsidRDefault="007C4161" w:rsidP="00081253">
      <w:r>
        <w:separator/>
      </w:r>
    </w:p>
  </w:endnote>
  <w:endnote w:type="continuationSeparator" w:id="0">
    <w:p w:rsidR="007C4161" w:rsidRDefault="007C4161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161" w:rsidRDefault="007C4161" w:rsidP="00081253">
      <w:r>
        <w:separator/>
      </w:r>
    </w:p>
  </w:footnote>
  <w:footnote w:type="continuationSeparator" w:id="0">
    <w:p w:rsidR="007C4161" w:rsidRDefault="007C4161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3197F"/>
    <w:rsid w:val="00050101"/>
    <w:rsid w:val="00074285"/>
    <w:rsid w:val="000747EA"/>
    <w:rsid w:val="00081253"/>
    <w:rsid w:val="000B4908"/>
    <w:rsid w:val="000D1C3C"/>
    <w:rsid w:val="000F0A6F"/>
    <w:rsid w:val="000F2E3F"/>
    <w:rsid w:val="00104D88"/>
    <w:rsid w:val="001104F1"/>
    <w:rsid w:val="00183AD7"/>
    <w:rsid w:val="00185A76"/>
    <w:rsid w:val="001A01A3"/>
    <w:rsid w:val="001D2FD7"/>
    <w:rsid w:val="001F284C"/>
    <w:rsid w:val="00211C6C"/>
    <w:rsid w:val="00212A8E"/>
    <w:rsid w:val="002453FC"/>
    <w:rsid w:val="002504BF"/>
    <w:rsid w:val="0025118F"/>
    <w:rsid w:val="00257927"/>
    <w:rsid w:val="002912AF"/>
    <w:rsid w:val="002B2789"/>
    <w:rsid w:val="00312753"/>
    <w:rsid w:val="003740D5"/>
    <w:rsid w:val="00396AEE"/>
    <w:rsid w:val="00397616"/>
    <w:rsid w:val="003E66B0"/>
    <w:rsid w:val="00404EFA"/>
    <w:rsid w:val="00452A2C"/>
    <w:rsid w:val="004C2FDA"/>
    <w:rsid w:val="005235B8"/>
    <w:rsid w:val="00533666"/>
    <w:rsid w:val="00547DA5"/>
    <w:rsid w:val="00563254"/>
    <w:rsid w:val="005721A2"/>
    <w:rsid w:val="00573B56"/>
    <w:rsid w:val="00577695"/>
    <w:rsid w:val="00596AD4"/>
    <w:rsid w:val="005D3A2F"/>
    <w:rsid w:val="005D5665"/>
    <w:rsid w:val="00642C6D"/>
    <w:rsid w:val="0064535F"/>
    <w:rsid w:val="006A11D5"/>
    <w:rsid w:val="006B6EB2"/>
    <w:rsid w:val="006E4D20"/>
    <w:rsid w:val="006F6DBB"/>
    <w:rsid w:val="00701203"/>
    <w:rsid w:val="00720B0D"/>
    <w:rsid w:val="00722899"/>
    <w:rsid w:val="007C0369"/>
    <w:rsid w:val="007C4161"/>
    <w:rsid w:val="008161CE"/>
    <w:rsid w:val="00850F3D"/>
    <w:rsid w:val="00885CCB"/>
    <w:rsid w:val="008A72DD"/>
    <w:rsid w:val="008B0C20"/>
    <w:rsid w:val="008B5162"/>
    <w:rsid w:val="008E305E"/>
    <w:rsid w:val="008E754D"/>
    <w:rsid w:val="00900E08"/>
    <w:rsid w:val="009206E9"/>
    <w:rsid w:val="00964C27"/>
    <w:rsid w:val="0098262C"/>
    <w:rsid w:val="009A6582"/>
    <w:rsid w:val="009C21B8"/>
    <w:rsid w:val="009C70B0"/>
    <w:rsid w:val="009D47CD"/>
    <w:rsid w:val="00A120A9"/>
    <w:rsid w:val="00A27884"/>
    <w:rsid w:val="00A30DFC"/>
    <w:rsid w:val="00A61893"/>
    <w:rsid w:val="00A653E0"/>
    <w:rsid w:val="00AA71B5"/>
    <w:rsid w:val="00AB5E23"/>
    <w:rsid w:val="00AC2B9F"/>
    <w:rsid w:val="00AD1A99"/>
    <w:rsid w:val="00AF22C5"/>
    <w:rsid w:val="00B15FD8"/>
    <w:rsid w:val="00B20E44"/>
    <w:rsid w:val="00B34CDF"/>
    <w:rsid w:val="00B414D5"/>
    <w:rsid w:val="00B60428"/>
    <w:rsid w:val="00B772E6"/>
    <w:rsid w:val="00BC61C8"/>
    <w:rsid w:val="00BD1EB4"/>
    <w:rsid w:val="00BD3201"/>
    <w:rsid w:val="00BF1121"/>
    <w:rsid w:val="00C02B1C"/>
    <w:rsid w:val="00C11F67"/>
    <w:rsid w:val="00C12856"/>
    <w:rsid w:val="00C27A48"/>
    <w:rsid w:val="00C37724"/>
    <w:rsid w:val="00C5210E"/>
    <w:rsid w:val="00C55785"/>
    <w:rsid w:val="00C57EC3"/>
    <w:rsid w:val="00CA47D6"/>
    <w:rsid w:val="00CB13E8"/>
    <w:rsid w:val="00CD7D7B"/>
    <w:rsid w:val="00CE1764"/>
    <w:rsid w:val="00CF52DC"/>
    <w:rsid w:val="00D53C3D"/>
    <w:rsid w:val="00D76CA1"/>
    <w:rsid w:val="00D97DBC"/>
    <w:rsid w:val="00DA0650"/>
    <w:rsid w:val="00DD3859"/>
    <w:rsid w:val="00DD4A14"/>
    <w:rsid w:val="00DE4BEB"/>
    <w:rsid w:val="00E11473"/>
    <w:rsid w:val="00E4469A"/>
    <w:rsid w:val="00E5210F"/>
    <w:rsid w:val="00E626A0"/>
    <w:rsid w:val="00E66E2B"/>
    <w:rsid w:val="00EF48C0"/>
    <w:rsid w:val="00F2566B"/>
    <w:rsid w:val="00F34C5E"/>
    <w:rsid w:val="00FB1330"/>
    <w:rsid w:val="00FD0CF2"/>
    <w:rsid w:val="00FD565C"/>
    <w:rsid w:val="00FE5D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586</Words>
  <Characters>3345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2021-09-22T10:55:00Z</dcterms:created>
  <dcterms:modified xsi:type="dcterms:W3CDTF">2021-10-22T04:16:00Z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(3)kBc4Njbmy1D2aPfSxZqQGf3UuOL4VaH7Y4RZHjUgjP9VH/nlbltHF7kHhQryMznjb/2X8uOT
3v+yJEIL4qFsUW8MbmIpdcaXCw8shsO9hDNVrOC1q2xBnbmyfqO/m2hDj451SgTwcMREx6qv
WxLA90wSa1wpylyvcYJ+Y820ZLC9cV055X67dVooMPp6xdYlsnT9WZwtdikm5OZwEW235ofw
UU7xeEF6EQce+HMEiv</vt:lpwstr>
  </property>
  <property fmtid="{D5CDD505-2E9C-101B-9397-08002B2CF9AE}" pid="3" name="_2015_ms_pID_7253431">
    <vt:lpwstr>HlXlTSlu48qzfBbxA9CQD8MgITRW+chh/6k7eNKpd1ayPA+HHCwmby
1nGjQUpBeELJqXZh2V2Er7ixZUmQKOGzov8xA1NVnv2D/OFFSh/VxmbaL97o3yV8pWrm5LAX
6Y4mSTalJogzy8d5W87wJl5mLiUXIxk8+yvGDC2MsF9UmKtR/4HhZ4Rp+y51d1P2+6iZfjVZ
ZJM3xYOP5hJjiVvmNtlaBnpzDqY7g8BeUkSR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1633663478</vt:lpwstr>
  </property>
</Properties>
</file>